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32" w:rsidRDefault="0038403F" w:rsidP="007328C5">
      <w:r w:rsidRPr="00D07D05">
        <w:t xml:space="preserve"> </w:t>
      </w:r>
    </w:p>
    <w:p w:rsidR="0038403F" w:rsidRPr="00D304D3" w:rsidRDefault="00F207D1" w:rsidP="007328C5">
      <w:pPr>
        <w:rPr>
          <w:b/>
          <w:sz w:val="24"/>
          <w:szCs w:val="24"/>
          <w:lang w:val="es-ES"/>
        </w:rPr>
      </w:pPr>
      <w:r w:rsidRPr="00D304D3">
        <w:rPr>
          <w:b/>
          <w:sz w:val="24"/>
          <w:szCs w:val="24"/>
          <w:lang w:val="es-ES"/>
        </w:rPr>
        <w:t xml:space="preserve">Agencia </w:t>
      </w:r>
      <w:r w:rsidR="0038403F" w:rsidRPr="00D304D3">
        <w:rPr>
          <w:b/>
          <w:sz w:val="24"/>
          <w:szCs w:val="24"/>
          <w:lang w:val="es-ES"/>
        </w:rPr>
        <w:t xml:space="preserve">AdWorks </w:t>
      </w:r>
    </w:p>
    <w:p w:rsidR="00F207D1" w:rsidRPr="00D304D3" w:rsidRDefault="00F207D1" w:rsidP="00F207D1">
      <w:pPr>
        <w:pStyle w:val="Ttulo3"/>
        <w:rPr>
          <w:rFonts w:asciiTheme="minorHAnsi" w:hAnsiTheme="minorHAnsi"/>
          <w:sz w:val="24"/>
          <w:lang w:val="es-ES"/>
        </w:rPr>
      </w:pPr>
      <w:r w:rsidRPr="00D304D3">
        <w:rPr>
          <w:rFonts w:asciiTheme="minorHAnsi" w:hAnsiTheme="minorHAnsi"/>
          <w:sz w:val="24"/>
          <w:lang w:val="es-ES"/>
        </w:rPr>
        <w:t>Reporte Mensual de Ventas del Equipo: Enero 2008</w:t>
      </w:r>
    </w:p>
    <w:p w:rsidR="00F207D1" w:rsidRPr="00D304D3" w:rsidRDefault="00F207D1" w:rsidP="00F207D1">
      <w:pPr>
        <w:pStyle w:val="Ttulo3"/>
        <w:rPr>
          <w:rFonts w:asciiTheme="minorHAnsi" w:hAnsiTheme="minorHAnsi"/>
          <w:sz w:val="22"/>
          <w:lang w:val="es-ES"/>
        </w:rPr>
      </w:pPr>
      <w:r w:rsidRPr="00D304D3">
        <w:rPr>
          <w:rFonts w:asciiTheme="minorHAnsi" w:hAnsiTheme="minorHAnsi"/>
          <w:sz w:val="22"/>
          <w:lang w:val="es-ES"/>
        </w:rPr>
        <w:t>Resumen Ejecutivo</w:t>
      </w:r>
    </w:p>
    <w:p w:rsidR="00F207D1" w:rsidRPr="00D304D3" w:rsidRDefault="00F207D1" w:rsidP="00F207D1">
      <w:pPr>
        <w:pStyle w:val="Ttulo3"/>
        <w:rPr>
          <w:rFonts w:asciiTheme="minorHAnsi" w:hAnsiTheme="minorHAnsi"/>
          <w:b w:val="0"/>
          <w:sz w:val="24"/>
          <w:lang w:val="es-ES"/>
        </w:rPr>
      </w:pPr>
      <w:r w:rsidRPr="00D304D3">
        <w:rPr>
          <w:rFonts w:asciiTheme="minorHAnsi" w:hAnsiTheme="minorHAnsi"/>
          <w:b w:val="0"/>
          <w:sz w:val="24"/>
          <w:lang w:val="es-ES"/>
        </w:rPr>
        <w:t>Enero 2008 ha sido un mes muy productivo y la compañía ha crecido en diferentes áreas. La venta de publicidad ha crecido un 23% y el gasto de capital ha disminuido desde el año pasado.  El equipo de ventas contrató un nuevo especialista en diseño, la vacante de ventas VP fue llenada, una nueva posición de jefe de ventas fue creada, y el equipo de ventas reclutó 14 nuevos clientes, incluyendo una cadena nacional. Adicionalmente, las ventas en línea se duplicaron desde julio del año pasado. Las estadísticas indican que las ventas en la mayoría de los mercados ha crecido con el uso de la publicidad en línea y nuestros clientes están leyendo esas estadísticas y respondiendo a ellas. Las tendencias del mercadeo indican que este crecimiento continuará.</w:t>
      </w:r>
    </w:p>
    <w:p w:rsidR="00F207D1" w:rsidRPr="00D304D3" w:rsidRDefault="00F207D1" w:rsidP="00E82EAE">
      <w:pPr>
        <w:spacing w:after="0" w:line="240" w:lineRule="auto"/>
        <w:rPr>
          <w:b/>
          <w:lang w:val="es-ES"/>
        </w:rPr>
      </w:pPr>
    </w:p>
    <w:p w:rsidR="000C526D" w:rsidRPr="00D304D3" w:rsidRDefault="00F207D1" w:rsidP="00E82EAE">
      <w:pPr>
        <w:spacing w:after="0" w:line="240" w:lineRule="auto"/>
        <w:rPr>
          <w:b/>
          <w:lang w:val="es-ES"/>
        </w:rPr>
      </w:pPr>
      <w:r w:rsidRPr="00D304D3">
        <w:rPr>
          <w:b/>
          <w:lang w:val="es-ES"/>
        </w:rPr>
        <w:t>Proceso y Estructura del Equipo de Ventas</w:t>
      </w:r>
    </w:p>
    <w:p w:rsidR="00692A1A" w:rsidRPr="00D304D3" w:rsidRDefault="00692A1A" w:rsidP="00692A1A">
      <w:pPr>
        <w:spacing w:after="0" w:line="240" w:lineRule="auto"/>
        <w:rPr>
          <w:b/>
          <w:lang w:val="es-ES"/>
        </w:rPr>
      </w:pPr>
    </w:p>
    <w:p w:rsidR="00692A1A" w:rsidRPr="00D304D3" w:rsidRDefault="00F207D1" w:rsidP="00692A1A">
      <w:pPr>
        <w:spacing w:after="0" w:line="240" w:lineRule="auto"/>
        <w:rPr>
          <w:b/>
          <w:lang w:val="es-ES"/>
        </w:rPr>
      </w:pPr>
      <w:r w:rsidRPr="00D304D3">
        <w:rPr>
          <w:b/>
          <w:lang w:val="es-ES"/>
        </w:rPr>
        <w:t>Actualizar Línea de Comando</w:t>
      </w:r>
      <w:r w:rsidR="00692A1A" w:rsidRPr="00D304D3">
        <w:rPr>
          <w:b/>
          <w:lang w:val="es-ES"/>
        </w:rPr>
        <w:t xml:space="preserve"> </w:t>
      </w:r>
    </w:p>
    <w:p w:rsidR="00692A1A" w:rsidRPr="00D304D3" w:rsidRDefault="00692A1A" w:rsidP="00E82EAE">
      <w:pPr>
        <w:spacing w:after="0" w:line="240" w:lineRule="auto"/>
        <w:rPr>
          <w:b/>
          <w:lang w:val="es-ES"/>
        </w:rPr>
      </w:pPr>
    </w:p>
    <w:p w:rsidR="00A9479B" w:rsidRPr="00D304D3" w:rsidRDefault="00F207D1" w:rsidP="00E82EAE">
      <w:pPr>
        <w:spacing w:after="0" w:line="240" w:lineRule="auto"/>
        <w:rPr>
          <w:b/>
          <w:lang w:val="es-ES"/>
        </w:rPr>
      </w:pPr>
      <w:r w:rsidRPr="00D304D3">
        <w:rPr>
          <w:b/>
          <w:lang w:val="es-ES"/>
        </w:rPr>
        <w:t>Proceso</w:t>
      </w:r>
    </w:p>
    <w:p w:rsidR="00F51511" w:rsidRPr="00D304D3" w:rsidRDefault="00F51511" w:rsidP="00925FE1">
      <w:pPr>
        <w:spacing w:after="0"/>
        <w:rPr>
          <w:b/>
          <w:noProof/>
          <w:lang w:val="es-ES"/>
        </w:rPr>
      </w:pPr>
    </w:p>
    <w:p w:rsidR="0083210B" w:rsidRPr="00D304D3" w:rsidRDefault="00F207D1" w:rsidP="00925FE1">
      <w:pPr>
        <w:spacing w:after="0"/>
        <w:rPr>
          <w:b/>
          <w:lang w:val="es-ES"/>
        </w:rPr>
      </w:pPr>
      <w:r w:rsidRPr="00D304D3">
        <w:rPr>
          <w:b/>
          <w:lang w:val="es-ES"/>
        </w:rPr>
        <w:t>Renovación Mensual</w:t>
      </w:r>
    </w:p>
    <w:p w:rsidR="0083210B" w:rsidRPr="00D304D3" w:rsidRDefault="0083210B" w:rsidP="00925FE1">
      <w:pPr>
        <w:spacing w:after="0" w:line="240" w:lineRule="auto"/>
        <w:rPr>
          <w:lang w:val="es-ES"/>
        </w:rPr>
      </w:pPr>
    </w:p>
    <w:p w:rsidR="0083210B" w:rsidRPr="00D304D3" w:rsidRDefault="00F207D1" w:rsidP="00925FE1">
      <w:pPr>
        <w:spacing w:after="0"/>
        <w:rPr>
          <w:b/>
          <w:lang w:val="es-ES"/>
        </w:rPr>
      </w:pPr>
      <w:r w:rsidRPr="00D304D3">
        <w:rPr>
          <w:b/>
          <w:lang w:val="es-ES"/>
        </w:rPr>
        <w:t>Por Vendedor</w:t>
      </w:r>
    </w:p>
    <w:p w:rsidR="00E9017E" w:rsidRPr="00D304D3" w:rsidRDefault="00E9017E" w:rsidP="00925FE1">
      <w:pPr>
        <w:spacing w:after="0" w:line="240" w:lineRule="auto"/>
        <w:rPr>
          <w:lang w:val="es-ES"/>
        </w:rPr>
      </w:pPr>
    </w:p>
    <w:p w:rsidR="00E9017E" w:rsidRPr="00D304D3" w:rsidRDefault="00E9017E" w:rsidP="00E82EAE">
      <w:pPr>
        <w:spacing w:after="0" w:line="240" w:lineRule="auto"/>
        <w:rPr>
          <w:lang w:val="es-ES"/>
        </w:rPr>
      </w:pPr>
    </w:p>
    <w:p w:rsidR="00E9017E" w:rsidRPr="00D304D3" w:rsidRDefault="00D304D3" w:rsidP="00E82EAE">
      <w:pPr>
        <w:spacing w:after="0" w:line="240" w:lineRule="auto"/>
        <w:rPr>
          <w:lang w:val="es-ES"/>
        </w:rPr>
      </w:pPr>
      <w:r>
        <w:rPr>
          <w:lang w:val="es-ES"/>
        </w:rPr>
        <w:t>Carlota B</w:t>
      </w:r>
      <w:r w:rsidR="00E9017E" w:rsidRPr="00D304D3">
        <w:rPr>
          <w:lang w:val="es-ES"/>
        </w:rPr>
        <w:t>.</w:t>
      </w:r>
      <w:r w:rsidR="007328C5" w:rsidRPr="00D304D3">
        <w:rPr>
          <w:lang w:val="es-ES"/>
        </w:rPr>
        <w:t>;</w:t>
      </w:r>
      <w:r w:rsidR="00E9017E" w:rsidRPr="00D304D3">
        <w:rPr>
          <w:lang w:val="es-ES"/>
        </w:rPr>
        <w:t xml:space="preserve"> </w:t>
      </w:r>
      <w:r w:rsidR="007328C5" w:rsidRPr="00D304D3">
        <w:rPr>
          <w:lang w:val="es-ES"/>
        </w:rPr>
        <w:tab/>
        <w:t>$10,252; $25,560; $13,745</w:t>
      </w:r>
    </w:p>
    <w:p w:rsidR="00E9017E" w:rsidRPr="00D304D3" w:rsidRDefault="00D304D3" w:rsidP="00E82EAE">
      <w:pPr>
        <w:spacing w:after="0" w:line="240" w:lineRule="auto"/>
        <w:rPr>
          <w:lang w:val="es-ES"/>
        </w:rPr>
      </w:pPr>
      <w:r>
        <w:rPr>
          <w:lang w:val="es-ES"/>
        </w:rPr>
        <w:t xml:space="preserve">Petronila </w:t>
      </w:r>
      <w:r w:rsidR="00E9017E" w:rsidRPr="00D304D3">
        <w:rPr>
          <w:lang w:val="es-ES"/>
        </w:rPr>
        <w:t xml:space="preserve"> W.</w:t>
      </w:r>
      <w:r w:rsidR="007328C5" w:rsidRPr="00D304D3">
        <w:rPr>
          <w:lang w:val="es-ES"/>
        </w:rPr>
        <w:t>; $5,550; $13,470; $27,800</w:t>
      </w:r>
    </w:p>
    <w:p w:rsidR="00E9017E" w:rsidRPr="00D304D3" w:rsidRDefault="00D304D3" w:rsidP="00E82EAE">
      <w:pPr>
        <w:spacing w:after="0" w:line="240" w:lineRule="auto"/>
        <w:rPr>
          <w:lang w:val="es-ES"/>
        </w:rPr>
      </w:pPr>
      <w:r>
        <w:rPr>
          <w:lang w:val="es-ES"/>
        </w:rPr>
        <w:t xml:space="preserve">Dionisia </w:t>
      </w:r>
      <w:r w:rsidR="00E9017E" w:rsidRPr="00D304D3">
        <w:rPr>
          <w:lang w:val="es-ES"/>
        </w:rPr>
        <w:t>D</w:t>
      </w:r>
      <w:r w:rsidR="007328C5" w:rsidRPr="00D304D3">
        <w:rPr>
          <w:lang w:val="es-ES"/>
        </w:rPr>
        <w:t>.;  $8, 547; $17,555; $8,907</w:t>
      </w:r>
    </w:p>
    <w:p w:rsidR="00E9017E" w:rsidRPr="00D304D3" w:rsidRDefault="00D304D3" w:rsidP="00E82EAE">
      <w:pPr>
        <w:spacing w:after="0" w:line="240" w:lineRule="auto"/>
        <w:rPr>
          <w:lang w:val="es-ES"/>
        </w:rPr>
      </w:pPr>
      <w:r>
        <w:rPr>
          <w:lang w:val="es-ES"/>
        </w:rPr>
        <w:t>Aljure</w:t>
      </w:r>
      <w:r w:rsidR="00E9017E" w:rsidRPr="00D304D3">
        <w:rPr>
          <w:lang w:val="es-ES"/>
        </w:rPr>
        <w:t xml:space="preserve"> S.</w:t>
      </w:r>
      <w:r w:rsidR="007328C5" w:rsidRPr="00D304D3">
        <w:rPr>
          <w:lang w:val="es-ES"/>
        </w:rPr>
        <w:t>; $13,578; $6,789; $10,239</w:t>
      </w:r>
    </w:p>
    <w:p w:rsidR="00E9017E" w:rsidRPr="00D304D3" w:rsidRDefault="00E9017E" w:rsidP="00E82EAE">
      <w:pPr>
        <w:spacing w:after="0" w:line="240" w:lineRule="auto"/>
        <w:rPr>
          <w:lang w:val="es-ES"/>
        </w:rPr>
      </w:pPr>
    </w:p>
    <w:p w:rsidR="00925FE1" w:rsidRPr="00D304D3" w:rsidRDefault="00F207D1" w:rsidP="00925FE1">
      <w:pPr>
        <w:rPr>
          <w:b/>
          <w:lang w:val="es-ES"/>
        </w:rPr>
      </w:pPr>
      <w:r w:rsidRPr="00D304D3">
        <w:rPr>
          <w:b/>
          <w:lang w:val="es-ES"/>
        </w:rPr>
        <w:t>Por Cliente</w:t>
      </w:r>
      <w:r w:rsidR="0083210B" w:rsidRPr="00D304D3">
        <w:rPr>
          <w:b/>
          <w:lang w:val="es-ES"/>
        </w:rPr>
        <w:t>:</w:t>
      </w:r>
    </w:p>
    <w:p w:rsidR="00E6222C" w:rsidRPr="00D304D3" w:rsidRDefault="00E6222C" w:rsidP="00C45B89">
      <w:pPr>
        <w:rPr>
          <w:b/>
          <w:lang w:val="es-ES"/>
        </w:rPr>
      </w:pPr>
    </w:p>
    <w:p w:rsidR="00C45B89" w:rsidRPr="00D304D3" w:rsidRDefault="00F207D1" w:rsidP="00C45B89">
      <w:pPr>
        <w:rPr>
          <w:b/>
          <w:lang w:val="es-ES"/>
        </w:rPr>
      </w:pPr>
      <w:r w:rsidRPr="00D304D3">
        <w:rPr>
          <w:b/>
          <w:lang w:val="es-ES"/>
        </w:rPr>
        <w:t>Resumen de Clientes</w:t>
      </w:r>
    </w:p>
    <w:p w:rsidR="00F207D1" w:rsidRPr="00D304D3" w:rsidRDefault="00F207D1" w:rsidP="00C45B89">
      <w:pPr>
        <w:rPr>
          <w:lang w:val="es-ES"/>
        </w:rPr>
      </w:pPr>
      <w:r w:rsidRPr="00D304D3">
        <w:rPr>
          <w:lang w:val="es-ES"/>
        </w:rPr>
        <w:t>La compañía ha adquirido 14 nuevos clientes en Enero del 2008. Todos los clientes nuevos son negocios locales, con excepción de uno que es una cadena nacional. Las nuevas categorías de los clientes que estamos sirviendo incluyen bodas, planeación de eventos y negocios de finca raíz.</w:t>
      </w:r>
    </w:p>
    <w:p w:rsidR="00692A1A" w:rsidRPr="00D304D3" w:rsidRDefault="00692A1A" w:rsidP="00692A1A">
      <w:pPr>
        <w:spacing w:after="0" w:line="240" w:lineRule="auto"/>
        <w:rPr>
          <w:b/>
          <w:lang w:val="es-ES"/>
        </w:rPr>
      </w:pPr>
    </w:p>
    <w:p w:rsidR="00692A1A" w:rsidRPr="00D304D3" w:rsidRDefault="00692A1A" w:rsidP="00692A1A">
      <w:pPr>
        <w:spacing w:after="0" w:line="240" w:lineRule="auto"/>
        <w:rPr>
          <w:b/>
          <w:lang w:val="es-ES"/>
        </w:rPr>
        <w:sectPr w:rsidR="00692A1A" w:rsidRPr="00D304D3" w:rsidSect="00692A1A">
          <w:headerReference w:type="default" r:id="rId7"/>
          <w:footerReference w:type="default" r:id="rId8"/>
          <w:type w:val="continuous"/>
          <w:pgSz w:w="12240" w:h="15840"/>
          <w:pgMar w:top="1440" w:right="1440" w:bottom="1440" w:left="1440" w:header="720" w:footer="720" w:gutter="0"/>
          <w:cols w:space="720"/>
          <w:docGrid w:linePitch="360"/>
        </w:sectPr>
      </w:pPr>
    </w:p>
    <w:p w:rsidR="00F13BEF" w:rsidRPr="00D304D3" w:rsidRDefault="00F207D1" w:rsidP="00692A1A">
      <w:pPr>
        <w:spacing w:after="0" w:line="240" w:lineRule="auto"/>
        <w:rPr>
          <w:b/>
          <w:lang w:val="es-ES"/>
        </w:rPr>
      </w:pPr>
      <w:r w:rsidRPr="00D304D3">
        <w:rPr>
          <w:b/>
          <w:lang w:val="es-ES"/>
        </w:rPr>
        <w:lastRenderedPageBreak/>
        <w:t>Nuevos Clientes</w:t>
      </w:r>
    </w:p>
    <w:p w:rsidR="00F13BEF" w:rsidRPr="00D304D3" w:rsidRDefault="00D304D3" w:rsidP="00F13BEF">
      <w:pPr>
        <w:spacing w:after="0" w:line="240" w:lineRule="auto"/>
        <w:rPr>
          <w:lang w:val="es-ES"/>
        </w:rPr>
      </w:pPr>
      <w:r w:rsidRPr="00D304D3">
        <w:rPr>
          <w:lang w:val="es-ES"/>
        </w:rPr>
        <w:t xml:space="preserve">Instituto Maya </w:t>
      </w:r>
      <w:r w:rsidR="00F13BEF" w:rsidRPr="00D304D3">
        <w:rPr>
          <w:lang w:val="es-ES"/>
        </w:rPr>
        <w:t xml:space="preserve"> (</w:t>
      </w:r>
      <w:r w:rsidRPr="00D304D3">
        <w:rPr>
          <w:lang w:val="es-ES"/>
        </w:rPr>
        <w:t>Cadena Nacional</w:t>
      </w:r>
      <w:r w:rsidR="00F13BEF" w:rsidRPr="00D304D3">
        <w:rPr>
          <w:lang w:val="es-ES"/>
        </w:rPr>
        <w:t>)</w:t>
      </w:r>
    </w:p>
    <w:p w:rsidR="00F13BEF" w:rsidRPr="00D304D3" w:rsidRDefault="00D304D3" w:rsidP="00F13BEF">
      <w:pPr>
        <w:spacing w:after="0" w:line="240" w:lineRule="auto"/>
        <w:rPr>
          <w:lang w:val="es-ES"/>
        </w:rPr>
      </w:pPr>
      <w:r w:rsidRPr="00D304D3">
        <w:rPr>
          <w:lang w:val="es-ES"/>
        </w:rPr>
        <w:t xml:space="preserve">Constructor </w:t>
      </w:r>
      <w:r w:rsidR="00F13BEF" w:rsidRPr="00D304D3">
        <w:rPr>
          <w:lang w:val="es-ES"/>
        </w:rPr>
        <w:t xml:space="preserve">&amp; </w:t>
      </w:r>
      <w:r w:rsidRPr="00D304D3">
        <w:rPr>
          <w:lang w:val="es-ES"/>
        </w:rPr>
        <w:t>Constructora</w:t>
      </w:r>
    </w:p>
    <w:p w:rsidR="00F13BEF" w:rsidRPr="00D304D3" w:rsidRDefault="00D304D3" w:rsidP="00F13BEF">
      <w:pPr>
        <w:spacing w:after="0" w:line="240" w:lineRule="auto"/>
        <w:rPr>
          <w:lang w:val="es-ES"/>
        </w:rPr>
      </w:pPr>
      <w:r w:rsidRPr="00D304D3">
        <w:rPr>
          <w:lang w:val="es-ES"/>
        </w:rPr>
        <w:t xml:space="preserve">Carlota </w:t>
      </w:r>
      <w:r w:rsidR="00F13BEF" w:rsidRPr="00D304D3">
        <w:rPr>
          <w:lang w:val="es-ES"/>
        </w:rPr>
        <w:t xml:space="preserve">&amp; </w:t>
      </w:r>
      <w:r w:rsidRPr="00D304D3">
        <w:rPr>
          <w:lang w:val="es-ES"/>
        </w:rPr>
        <w:t>Hijos</w:t>
      </w:r>
    </w:p>
    <w:p w:rsidR="00F13BEF" w:rsidRPr="00D304D3" w:rsidRDefault="00D304D3" w:rsidP="00F13BEF">
      <w:pPr>
        <w:spacing w:after="0" w:line="240" w:lineRule="auto"/>
        <w:rPr>
          <w:lang w:val="es-ES"/>
        </w:rPr>
      </w:pPr>
      <w:r w:rsidRPr="00D304D3">
        <w:rPr>
          <w:lang w:val="es-ES"/>
        </w:rPr>
        <w:t>Imagen Verde</w:t>
      </w:r>
    </w:p>
    <w:p w:rsidR="00F13BEF" w:rsidRPr="00D304D3" w:rsidRDefault="00D304D3" w:rsidP="00F13BEF">
      <w:pPr>
        <w:spacing w:after="0" w:line="240" w:lineRule="auto"/>
        <w:rPr>
          <w:lang w:val="es-ES"/>
        </w:rPr>
      </w:pPr>
      <w:r w:rsidRPr="00D304D3">
        <w:rPr>
          <w:lang w:val="es-ES"/>
        </w:rPr>
        <w:t>TDK</w:t>
      </w:r>
    </w:p>
    <w:p w:rsidR="00F13BEF" w:rsidRPr="00D304D3" w:rsidRDefault="00D304D3" w:rsidP="00F13BEF">
      <w:pPr>
        <w:spacing w:after="0" w:line="240" w:lineRule="auto"/>
        <w:rPr>
          <w:lang w:val="es-ES"/>
        </w:rPr>
      </w:pPr>
      <w:r w:rsidRPr="00D304D3">
        <w:rPr>
          <w:lang w:val="es-ES"/>
        </w:rPr>
        <w:t xml:space="preserve">El Día D </w:t>
      </w:r>
      <w:r w:rsidR="00F13BEF" w:rsidRPr="00D304D3">
        <w:rPr>
          <w:lang w:val="es-ES"/>
        </w:rPr>
        <w:t xml:space="preserve">– </w:t>
      </w:r>
      <w:r w:rsidRPr="00D304D3">
        <w:rPr>
          <w:lang w:val="es-ES"/>
        </w:rPr>
        <w:t xml:space="preserve">Bodas </w:t>
      </w:r>
      <w:r w:rsidR="00F13BEF" w:rsidRPr="00D304D3">
        <w:rPr>
          <w:lang w:val="es-ES"/>
        </w:rPr>
        <w:t>&amp; Event</w:t>
      </w:r>
      <w:r w:rsidRPr="00D304D3">
        <w:rPr>
          <w:lang w:val="es-ES"/>
        </w:rPr>
        <w:t>o</w:t>
      </w:r>
      <w:r w:rsidR="00F13BEF" w:rsidRPr="00D304D3">
        <w:rPr>
          <w:lang w:val="es-ES"/>
        </w:rPr>
        <w:t>s</w:t>
      </w:r>
    </w:p>
    <w:p w:rsidR="00F13BEF" w:rsidRPr="00D304D3" w:rsidRDefault="00D304D3" w:rsidP="00F13BEF">
      <w:pPr>
        <w:spacing w:after="0" w:line="240" w:lineRule="auto"/>
        <w:rPr>
          <w:lang w:val="es-ES"/>
        </w:rPr>
      </w:pPr>
      <w:r w:rsidRPr="00D304D3">
        <w:rPr>
          <w:lang w:val="es-ES"/>
        </w:rPr>
        <w:t xml:space="preserve">Carmello, Boorquez &amp; </w:t>
      </w:r>
      <w:r w:rsidR="00F13BEF" w:rsidRPr="00D304D3">
        <w:rPr>
          <w:lang w:val="es-ES"/>
        </w:rPr>
        <w:t xml:space="preserve"> </w:t>
      </w:r>
      <w:r w:rsidRPr="00D304D3">
        <w:rPr>
          <w:lang w:val="es-ES"/>
        </w:rPr>
        <w:t>Paulina, Abogados</w:t>
      </w:r>
    </w:p>
    <w:p w:rsidR="00F13BEF" w:rsidRPr="00D304D3" w:rsidRDefault="00D304D3" w:rsidP="00F13BEF">
      <w:pPr>
        <w:spacing w:after="0" w:line="240" w:lineRule="auto"/>
        <w:rPr>
          <w:lang w:val="es-ES"/>
        </w:rPr>
      </w:pPr>
      <w:r w:rsidRPr="00D304D3">
        <w:rPr>
          <w:lang w:val="es-ES"/>
        </w:rPr>
        <w:t>Bienes Raices Alquila Arrienda</w:t>
      </w:r>
    </w:p>
    <w:p w:rsidR="00F13BEF" w:rsidRPr="00D304D3" w:rsidRDefault="00D304D3" w:rsidP="00F13BEF">
      <w:pPr>
        <w:spacing w:after="0" w:line="240" w:lineRule="auto"/>
        <w:rPr>
          <w:lang w:val="es-ES"/>
        </w:rPr>
      </w:pPr>
      <w:r w:rsidRPr="00D304D3">
        <w:rPr>
          <w:lang w:val="es-ES"/>
        </w:rPr>
        <w:t>Salón de Eventos La Piñata</w:t>
      </w:r>
    </w:p>
    <w:p w:rsidR="00F13BEF" w:rsidRPr="00D304D3" w:rsidRDefault="00D304D3" w:rsidP="00F13BEF">
      <w:pPr>
        <w:spacing w:after="0" w:line="240" w:lineRule="auto"/>
        <w:rPr>
          <w:lang w:val="es-ES"/>
        </w:rPr>
      </w:pPr>
      <w:r w:rsidRPr="00D304D3">
        <w:rPr>
          <w:lang w:val="es-ES"/>
        </w:rPr>
        <w:t>Un Lugar de Juego</w:t>
      </w:r>
    </w:p>
    <w:p w:rsidR="00F13BEF" w:rsidRPr="00D304D3" w:rsidRDefault="00D304D3" w:rsidP="00F13BEF">
      <w:pPr>
        <w:spacing w:after="0" w:line="240" w:lineRule="auto"/>
        <w:rPr>
          <w:lang w:val="es-ES"/>
        </w:rPr>
      </w:pPr>
      <w:r w:rsidRPr="00D304D3">
        <w:rPr>
          <w:lang w:val="es-ES"/>
        </w:rPr>
        <w:t>Niños y Niñas Payasos</w:t>
      </w:r>
    </w:p>
    <w:p w:rsidR="00F13BEF" w:rsidRPr="00D304D3" w:rsidRDefault="00D304D3" w:rsidP="00F13BEF">
      <w:pPr>
        <w:spacing w:after="0" w:line="240" w:lineRule="auto"/>
        <w:rPr>
          <w:lang w:val="es-ES"/>
        </w:rPr>
      </w:pPr>
      <w:r w:rsidRPr="00D304D3">
        <w:rPr>
          <w:lang w:val="es-ES"/>
        </w:rPr>
        <w:t xml:space="preserve">Posibilidades </w:t>
      </w:r>
    </w:p>
    <w:p w:rsidR="00F13BEF" w:rsidRPr="00D304D3" w:rsidRDefault="00D304D3" w:rsidP="00F13BEF">
      <w:pPr>
        <w:spacing w:after="0" w:line="240" w:lineRule="auto"/>
        <w:rPr>
          <w:lang w:val="es-ES"/>
        </w:rPr>
      </w:pPr>
      <w:r w:rsidRPr="00D304D3">
        <w:rPr>
          <w:lang w:val="es-ES"/>
        </w:rPr>
        <w:t>Lugar de Copialina</w:t>
      </w:r>
    </w:p>
    <w:p w:rsidR="00F13BEF" w:rsidRPr="00D304D3" w:rsidRDefault="00D304D3" w:rsidP="00F13BEF">
      <w:pPr>
        <w:spacing w:after="0" w:line="240" w:lineRule="auto"/>
        <w:rPr>
          <w:lang w:val="es-ES"/>
        </w:rPr>
      </w:pPr>
      <w:r w:rsidRPr="00D304D3">
        <w:rPr>
          <w:lang w:val="es-ES"/>
        </w:rPr>
        <w:t>Artículos de Construcción El Albañil</w:t>
      </w:r>
    </w:p>
    <w:p w:rsidR="00F13BEF" w:rsidRPr="00D304D3" w:rsidRDefault="00692A1A" w:rsidP="00585AC0">
      <w:pPr>
        <w:spacing w:after="0" w:line="240" w:lineRule="auto"/>
        <w:rPr>
          <w:lang w:val="es-CO"/>
        </w:rPr>
      </w:pPr>
      <w:r w:rsidRPr="00D304D3">
        <w:rPr>
          <w:lang w:val="es-CO"/>
        </w:rPr>
        <w:br w:type="column"/>
      </w:r>
    </w:p>
    <w:p w:rsidR="00692A1A" w:rsidRPr="00D304D3" w:rsidRDefault="00692A1A" w:rsidP="00E82EAE">
      <w:pPr>
        <w:spacing w:after="0" w:line="240" w:lineRule="auto"/>
        <w:rPr>
          <w:lang w:val="es-CO"/>
        </w:rPr>
        <w:sectPr w:rsidR="00692A1A" w:rsidRPr="00D304D3" w:rsidSect="00692A1A">
          <w:type w:val="continuous"/>
          <w:pgSz w:w="12240" w:h="15840"/>
          <w:pgMar w:top="1440" w:right="1440" w:bottom="1440" w:left="1440" w:header="720" w:footer="720" w:gutter="0"/>
          <w:cols w:num="2" w:space="720"/>
          <w:docGrid w:linePitch="360"/>
        </w:sectPr>
      </w:pPr>
    </w:p>
    <w:p w:rsidR="00F979BA" w:rsidRPr="00D304D3" w:rsidRDefault="00F979BA" w:rsidP="00E82EAE">
      <w:pPr>
        <w:spacing w:after="0" w:line="240" w:lineRule="auto"/>
        <w:rPr>
          <w:lang w:val="es-CO"/>
        </w:rPr>
      </w:pPr>
    </w:p>
    <w:p w:rsidR="00E9017E" w:rsidRPr="00D304D3" w:rsidRDefault="00E9017E" w:rsidP="00E82EAE">
      <w:pPr>
        <w:spacing w:after="0" w:line="240" w:lineRule="auto"/>
        <w:rPr>
          <w:lang w:val="es-CO"/>
        </w:rPr>
      </w:pPr>
    </w:p>
    <w:sectPr w:rsidR="00E9017E" w:rsidRPr="00D304D3" w:rsidSect="00692A1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58" w:rsidRDefault="00895858" w:rsidP="00D07D05">
      <w:pPr>
        <w:spacing w:after="0" w:line="240" w:lineRule="auto"/>
      </w:pPr>
      <w:r>
        <w:separator/>
      </w:r>
    </w:p>
  </w:endnote>
  <w:endnote w:type="continuationSeparator" w:id="1">
    <w:p w:rsidR="00895858" w:rsidRDefault="00895858" w:rsidP="00D0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64409"/>
      <w:docPartObj>
        <w:docPartGallery w:val="Page Numbers (Bottom of Page)"/>
        <w:docPartUnique/>
      </w:docPartObj>
    </w:sdtPr>
    <w:sdtEndPr>
      <w:rPr>
        <w:color w:val="7F7F7F" w:themeColor="background1" w:themeShade="7F"/>
        <w:spacing w:val="60"/>
      </w:rPr>
    </w:sdtEndPr>
    <w:sdtContent>
      <w:p w:rsidR="00F207D1" w:rsidRDefault="00F207D1">
        <w:pPr>
          <w:pStyle w:val="Piedepgina"/>
          <w:pBdr>
            <w:top w:val="single" w:sz="4" w:space="1" w:color="D9D9D9" w:themeColor="background1" w:themeShade="D9"/>
          </w:pBdr>
          <w:jc w:val="right"/>
        </w:pPr>
        <w:fldSimple w:instr=" PAGE   \* MERGEFORMAT ">
          <w:r w:rsidR="00D304D3">
            <w:rPr>
              <w:noProof/>
            </w:rPr>
            <w:t>2</w:t>
          </w:r>
        </w:fldSimple>
        <w:r>
          <w:t xml:space="preserve"> | </w:t>
        </w:r>
        <w:r>
          <w:rPr>
            <w:color w:val="7F7F7F" w:themeColor="background1" w:themeShade="7F"/>
            <w:spacing w:val="60"/>
          </w:rPr>
          <w:t>Page</w:t>
        </w:r>
      </w:p>
    </w:sdtContent>
  </w:sdt>
  <w:p w:rsidR="00F207D1" w:rsidRDefault="00F207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58" w:rsidRDefault="00895858" w:rsidP="00D07D05">
      <w:pPr>
        <w:spacing w:after="0" w:line="240" w:lineRule="auto"/>
      </w:pPr>
      <w:r>
        <w:separator/>
      </w:r>
    </w:p>
  </w:footnote>
  <w:footnote w:type="continuationSeparator" w:id="1">
    <w:p w:rsidR="00895858" w:rsidRDefault="00895858" w:rsidP="00D07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D1" w:rsidRDefault="00F207D1">
    <w:pPr>
      <w:pStyle w:val="Encabezado"/>
    </w:pPr>
    <w:r>
      <w:rPr>
        <w:noProof/>
        <w:lang w:val="es-CO" w:eastAsia="es-CO"/>
      </w:rPr>
      <w:drawing>
        <wp:anchor distT="0" distB="0" distL="114300" distR="114300" simplePos="0" relativeHeight="251659264" behindDoc="1" locked="0" layoutInCell="1" allowOverlap="1">
          <wp:simplePos x="0" y="0"/>
          <wp:positionH relativeFrom="column">
            <wp:posOffset>-504825</wp:posOffset>
          </wp:positionH>
          <wp:positionV relativeFrom="paragraph">
            <wp:posOffset>-314325</wp:posOffset>
          </wp:positionV>
          <wp:extent cx="773430" cy="619125"/>
          <wp:effectExtent l="19050" t="0" r="7620" b="0"/>
          <wp:wrapSquare wrapText="bothSides"/>
          <wp:docPr id="1" name="Picture 0" descr="Ke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png"/>
                  <pic:cNvPicPr/>
                </pic:nvPicPr>
                <pic:blipFill>
                  <a:blip r:embed="rId1" cstate="print"/>
                  <a:stretch>
                    <a:fillRect/>
                  </a:stretch>
                </pic:blipFill>
                <pic:spPr>
                  <a:xfrm rot="10800000">
                    <a:off x="0" y="0"/>
                    <a:ext cx="773430" cy="619125"/>
                  </a:xfrm>
                  <a:prstGeom prst="rect">
                    <a:avLst/>
                  </a:prstGeom>
                  <a:noFill/>
                  <a:ln>
                    <a:noFill/>
                  </a:ln>
                </pic:spPr>
              </pic:pic>
            </a:graphicData>
          </a:graphic>
        </wp:anchor>
      </w:drawing>
    </w:r>
  </w:p>
  <w:p w:rsidR="00F207D1" w:rsidRDefault="00F207D1">
    <w:pPr>
      <w:pStyle w:val="Encabezado"/>
    </w:pPr>
  </w:p>
  <w:p w:rsidR="00F207D1" w:rsidRDefault="00F207D1">
    <w:pPr>
      <w:pStyle w:val="Encabezado"/>
    </w:pPr>
    <w:r w:rsidRPr="004F0221">
      <w:rPr>
        <w:noProof/>
      </w:rPr>
      <w:pict>
        <v:shapetype id="_x0000_t202" coordsize="21600,21600" o:spt="202" path="m,l,21600r21600,l21600,xe">
          <v:stroke joinstyle="miter"/>
          <v:path gradientshapeok="t" o:connecttype="rect"/>
        </v:shapetype>
        <v:shape id="_x0000_s5127" type="#_x0000_t202" style="position:absolute;margin-left:-41.25pt;margin-top:.15pt;width:1in;height:13.5pt;z-index:251660288" wrapcoords="-225 0 -225 20400 21600 20400 21600 0 -225 0" stroked="f">
          <v:textbox style="mso-next-textbox:#_x0000_s5127" inset="0,0,0,0">
            <w:txbxContent>
              <w:p w:rsidR="00F207D1" w:rsidRPr="00D07D05" w:rsidRDefault="00F207D1" w:rsidP="00AA03BB">
                <w:pPr>
                  <w:pStyle w:val="Epgrafe"/>
                  <w:rPr>
                    <w:noProof/>
                    <w:color w:val="31849B" w:themeColor="accent5" w:themeShade="BF"/>
                  </w:rPr>
                </w:pPr>
                <w:r w:rsidRPr="00D07D05">
                  <w:rPr>
                    <w:color w:val="31849B" w:themeColor="accent5" w:themeShade="BF"/>
                  </w:rPr>
                  <w:t xml:space="preserve">Always on Target </w:t>
                </w:r>
              </w:p>
            </w:txbxContent>
          </v:textbox>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5"/>
    </o:shapelayout>
  </w:hdrShapeDefaults>
  <w:footnotePr>
    <w:footnote w:id="0"/>
    <w:footnote w:id="1"/>
  </w:footnotePr>
  <w:endnotePr>
    <w:endnote w:id="0"/>
    <w:endnote w:id="1"/>
  </w:endnotePr>
  <w:compat/>
  <w:rsids>
    <w:rsidRoot w:val="0079694D"/>
    <w:rsid w:val="00021F83"/>
    <w:rsid w:val="000C526D"/>
    <w:rsid w:val="000F4F16"/>
    <w:rsid w:val="00142508"/>
    <w:rsid w:val="00196E8F"/>
    <w:rsid w:val="00197C41"/>
    <w:rsid w:val="00205EE8"/>
    <w:rsid w:val="002309AD"/>
    <w:rsid w:val="00275AE8"/>
    <w:rsid w:val="002E42A4"/>
    <w:rsid w:val="0037658F"/>
    <w:rsid w:val="0038403F"/>
    <w:rsid w:val="00426731"/>
    <w:rsid w:val="004854B2"/>
    <w:rsid w:val="00490DB5"/>
    <w:rsid w:val="004C74AB"/>
    <w:rsid w:val="004F0221"/>
    <w:rsid w:val="00585AC0"/>
    <w:rsid w:val="006612E1"/>
    <w:rsid w:val="00661C25"/>
    <w:rsid w:val="00692A1A"/>
    <w:rsid w:val="006B64CD"/>
    <w:rsid w:val="006F4524"/>
    <w:rsid w:val="007328C5"/>
    <w:rsid w:val="00732E0C"/>
    <w:rsid w:val="00783141"/>
    <w:rsid w:val="0079694D"/>
    <w:rsid w:val="007C6B2D"/>
    <w:rsid w:val="007D0679"/>
    <w:rsid w:val="007D6D91"/>
    <w:rsid w:val="00826258"/>
    <w:rsid w:val="0083210B"/>
    <w:rsid w:val="00895858"/>
    <w:rsid w:val="008E048C"/>
    <w:rsid w:val="008F7A3B"/>
    <w:rsid w:val="00922F09"/>
    <w:rsid w:val="00925FE1"/>
    <w:rsid w:val="0096499D"/>
    <w:rsid w:val="00995CFF"/>
    <w:rsid w:val="009F22B8"/>
    <w:rsid w:val="00A23640"/>
    <w:rsid w:val="00A9479B"/>
    <w:rsid w:val="00AA03BB"/>
    <w:rsid w:val="00AA2097"/>
    <w:rsid w:val="00AA7EBB"/>
    <w:rsid w:val="00AB6D1E"/>
    <w:rsid w:val="00AC6D95"/>
    <w:rsid w:val="00AD679F"/>
    <w:rsid w:val="00AE7064"/>
    <w:rsid w:val="00B25390"/>
    <w:rsid w:val="00B35BFA"/>
    <w:rsid w:val="00B72DD8"/>
    <w:rsid w:val="00B874C2"/>
    <w:rsid w:val="00B96D18"/>
    <w:rsid w:val="00BC6750"/>
    <w:rsid w:val="00C45B89"/>
    <w:rsid w:val="00C710DF"/>
    <w:rsid w:val="00D07D05"/>
    <w:rsid w:val="00D304D3"/>
    <w:rsid w:val="00D66242"/>
    <w:rsid w:val="00D94446"/>
    <w:rsid w:val="00DD04A0"/>
    <w:rsid w:val="00E16732"/>
    <w:rsid w:val="00E6222C"/>
    <w:rsid w:val="00E82EAE"/>
    <w:rsid w:val="00E86A98"/>
    <w:rsid w:val="00E9017E"/>
    <w:rsid w:val="00F13BEF"/>
    <w:rsid w:val="00F17B71"/>
    <w:rsid w:val="00F207D1"/>
    <w:rsid w:val="00F51511"/>
    <w:rsid w:val="00F567B7"/>
    <w:rsid w:val="00F979BA"/>
    <w:rsid w:val="00FB4388"/>
    <w:rsid w:val="00FD713F"/>
    <w:rsid w:val="00FF6A08"/>
    <w:rsid w:val="00FF6E4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58"/>
  </w:style>
  <w:style w:type="paragraph" w:styleId="Ttulo1">
    <w:name w:val="heading 1"/>
    <w:basedOn w:val="Normal"/>
    <w:next w:val="Normal"/>
    <w:link w:val="Ttulo1Car"/>
    <w:uiPriority w:val="9"/>
    <w:qFormat/>
    <w:rsid w:val="007D0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D0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207D1"/>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524"/>
    <w:rPr>
      <w:rFonts w:ascii="Tahoma" w:hAnsi="Tahoma" w:cs="Tahoma"/>
      <w:sz w:val="16"/>
      <w:szCs w:val="16"/>
    </w:rPr>
  </w:style>
  <w:style w:type="paragraph" w:styleId="Epgrafe">
    <w:name w:val="caption"/>
    <w:basedOn w:val="Normal"/>
    <w:next w:val="Normal"/>
    <w:uiPriority w:val="35"/>
    <w:unhideWhenUsed/>
    <w:qFormat/>
    <w:rsid w:val="00D07D05"/>
    <w:pPr>
      <w:spacing w:line="240" w:lineRule="auto"/>
    </w:pPr>
    <w:rPr>
      <w:b/>
      <w:bCs/>
      <w:color w:val="4F81BD" w:themeColor="accent1"/>
      <w:sz w:val="18"/>
      <w:szCs w:val="18"/>
    </w:rPr>
  </w:style>
  <w:style w:type="paragraph" w:styleId="Encabezado">
    <w:name w:val="header"/>
    <w:basedOn w:val="Normal"/>
    <w:link w:val="EncabezadoCar"/>
    <w:uiPriority w:val="99"/>
    <w:unhideWhenUsed/>
    <w:rsid w:val="00D07D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07D05"/>
  </w:style>
  <w:style w:type="paragraph" w:styleId="Piedepgina">
    <w:name w:val="footer"/>
    <w:basedOn w:val="Normal"/>
    <w:link w:val="PiedepginaCar"/>
    <w:uiPriority w:val="99"/>
    <w:unhideWhenUsed/>
    <w:rsid w:val="00D07D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07D05"/>
  </w:style>
  <w:style w:type="character" w:customStyle="1" w:styleId="Ttulo1Car">
    <w:name w:val="Título 1 Car"/>
    <w:basedOn w:val="Fuentedeprrafopredeter"/>
    <w:link w:val="Ttulo1"/>
    <w:uiPriority w:val="9"/>
    <w:rsid w:val="007D06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D067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A0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03BB"/>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F207D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A14E-8B32-46C4-AD8B-41276FC5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274</Words>
  <Characters>1513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Goodwill Industries of Eastern North Carolina, Inc</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alejandra</cp:lastModifiedBy>
  <cp:revision>3</cp:revision>
  <dcterms:created xsi:type="dcterms:W3CDTF">2008-02-01T13:31:00Z</dcterms:created>
  <dcterms:modified xsi:type="dcterms:W3CDTF">2008-03-04T18:50:00Z</dcterms:modified>
</cp:coreProperties>
</file>